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0" w:rsidRPr="004D69B0" w:rsidRDefault="00EE5DED" w:rsidP="00AD3640">
      <w:pPr>
        <w:jc w:val="center"/>
        <w:rPr>
          <w:b/>
          <w:sz w:val="36"/>
          <w:szCs w:val="36"/>
        </w:rPr>
      </w:pPr>
      <w:r w:rsidRPr="00244E7A">
        <w:rPr>
          <w:b/>
          <w:sz w:val="36"/>
          <w:szCs w:val="36"/>
        </w:rPr>
        <w:t>ANKETNI UPITNIK</w:t>
      </w:r>
      <w:r>
        <w:rPr>
          <w:b/>
          <w:sz w:val="36"/>
          <w:szCs w:val="36"/>
        </w:rPr>
        <w:t xml:space="preserve"> ZA RODITELJE I UČENIKE RAZREDNE NASTAVE</w:t>
      </w:r>
      <w:r w:rsidR="00AD3640">
        <w:rPr>
          <w:b/>
          <w:sz w:val="36"/>
          <w:szCs w:val="36"/>
        </w:rPr>
        <w:br/>
        <w:t>(ispunilo 204 roditelja i učenika razredne nastave)</w:t>
      </w:r>
    </w:p>
    <w:p w:rsidR="0060789D" w:rsidRDefault="0060789D" w:rsidP="0060789D">
      <w:pPr>
        <w:rPr>
          <w:b/>
          <w:sz w:val="24"/>
          <w:szCs w:val="24"/>
        </w:rPr>
      </w:pPr>
    </w:p>
    <w:p w:rsidR="00C34619" w:rsidRPr="00AD3640" w:rsidRDefault="00AD3640" w:rsidP="00AD3640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>Većina učenika (98%) prati Školu na trećem na HRT3.</w:t>
      </w:r>
    </w:p>
    <w:p w:rsidR="00C34619" w:rsidRDefault="00C34619" w:rsidP="00C8254A">
      <w:pPr>
        <w:pStyle w:val="Odlomakpopisa"/>
        <w:ind w:left="709"/>
        <w:jc w:val="center"/>
      </w:pPr>
      <w:r>
        <w:rPr>
          <w:noProof/>
        </w:rPr>
        <w:drawing>
          <wp:inline distT="0" distB="0" distL="0" distR="0">
            <wp:extent cx="5343525" cy="3200400"/>
            <wp:effectExtent l="19050" t="0" r="9525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7B59" w:rsidRDefault="00E67B59" w:rsidP="00C34619">
      <w:pPr>
        <w:pStyle w:val="Odlomakpopisa"/>
        <w:ind w:left="1440"/>
      </w:pPr>
    </w:p>
    <w:p w:rsidR="00E67B59" w:rsidRDefault="00E67B59" w:rsidP="00C34619">
      <w:pPr>
        <w:pStyle w:val="Odlomakpopisa"/>
        <w:ind w:left="1440"/>
      </w:pPr>
    </w:p>
    <w:p w:rsidR="00AD3640" w:rsidRDefault="00AD3640" w:rsidP="00AD3640">
      <w:pPr>
        <w:pStyle w:val="Odlomakpopisa"/>
        <w:ind w:left="1440"/>
        <w:jc w:val="center"/>
      </w:pPr>
      <w:r>
        <w:t>Većina roditelja (86%) smatra da učiteljica u Školi na trećem sadržaje i zadatke objašnjava umjerenom brzinom.</w:t>
      </w:r>
    </w:p>
    <w:p w:rsidR="00ED76B4" w:rsidRDefault="00E67B59" w:rsidP="00CA3CE3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B59" w:rsidRDefault="00E67B59" w:rsidP="00ED76B4">
      <w:pPr>
        <w:pStyle w:val="Odlomakpopisa"/>
      </w:pPr>
    </w:p>
    <w:p w:rsidR="00E67B59" w:rsidRDefault="00E67B59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Pr="00656011" w:rsidRDefault="00AD3640" w:rsidP="00656011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Većina roditelja i učenika u potpunosti ili djelomično razumiju sadržaje i zadatke iz škole na HRT3 </w:t>
      </w:r>
      <w:r>
        <w:rPr>
          <w:sz w:val="24"/>
          <w:szCs w:val="24"/>
        </w:rPr>
        <w:br/>
        <w:t>(njih 99%).</w:t>
      </w:r>
    </w:p>
    <w:p w:rsidR="00E67B59" w:rsidRDefault="00E67B59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40" w:rsidRDefault="00AD3640" w:rsidP="00AD3640">
      <w:pPr>
        <w:pStyle w:val="Odlomakpopisa"/>
        <w:jc w:val="center"/>
      </w:pPr>
    </w:p>
    <w:p w:rsidR="00E67B59" w:rsidRDefault="00E67B59" w:rsidP="00ED76B4">
      <w:pPr>
        <w:pStyle w:val="Odlomakpopisa"/>
      </w:pPr>
    </w:p>
    <w:p w:rsidR="00AD3640" w:rsidRPr="00AD3640" w:rsidRDefault="00AD3640" w:rsidP="00AD364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Većina djece (62%) stigne prepisati u svoje bilježnice ono što predaje učiteljica na HRT3.</w:t>
      </w:r>
    </w:p>
    <w:p w:rsidR="00E67B59" w:rsidRDefault="00E67B59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381" w:rsidRDefault="00FD7381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656011" w:rsidRDefault="00656011" w:rsidP="00ED76B4">
      <w:pPr>
        <w:pStyle w:val="Odlomakpopisa"/>
      </w:pPr>
    </w:p>
    <w:p w:rsidR="00AD3640" w:rsidRDefault="00AD3640" w:rsidP="00AD3640">
      <w:pPr>
        <w:pStyle w:val="Odlomakpopisa"/>
        <w:jc w:val="center"/>
      </w:pPr>
      <w:r>
        <w:lastRenderedPageBreak/>
        <w:t>Sljedeći grafikon prikazuje kako bi roditelji ocijenili Školu na trećem.</w:t>
      </w:r>
    </w:p>
    <w:p w:rsidR="00FD7381" w:rsidRDefault="00FD7381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7381" w:rsidRDefault="00FD7381" w:rsidP="00ED76B4">
      <w:pPr>
        <w:pStyle w:val="Odlomakpopisa"/>
      </w:pPr>
    </w:p>
    <w:p w:rsidR="00FD7381" w:rsidRDefault="00FD7381" w:rsidP="00ED76B4">
      <w:pPr>
        <w:pStyle w:val="Odlomakpopisa"/>
      </w:pPr>
    </w:p>
    <w:p w:rsidR="00AD3640" w:rsidRPr="00AD3640" w:rsidRDefault="00AD3640" w:rsidP="00AD364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Malo manje od polovice djece (45%) rješava zadatke koje zadaje učiteljica s ekrana, a ostatak djece (55%) rješava zadatke koje im šalje njihov učitelj/učiteljica.</w:t>
      </w:r>
    </w:p>
    <w:p w:rsidR="00FD7381" w:rsidRDefault="00FD7381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7381" w:rsidRDefault="00FD7381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Pr="00AD3640" w:rsidRDefault="00AD3640" w:rsidP="00AD364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Većina roditelja (33%) zadatke učitelja procijenili su kao prosječne težine.</w:t>
      </w:r>
    </w:p>
    <w:p w:rsidR="00FD7381" w:rsidRDefault="00FD7381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8BE" w:rsidRDefault="001C08BE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656011" w:rsidRDefault="00656011" w:rsidP="00ED76B4">
      <w:pPr>
        <w:pStyle w:val="Odlomakpopisa"/>
      </w:pPr>
    </w:p>
    <w:p w:rsidR="00AD3640" w:rsidRPr="00AD3640" w:rsidRDefault="00AD3640" w:rsidP="00AD364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Većina roditelja i učenika (62%) izjasnila se kako njihov učitelj/učiteljica zadaje vlastite zadatke koje kombinira sa zadatcima iz Škole na trećem.</w:t>
      </w:r>
    </w:p>
    <w:p w:rsidR="001C08BE" w:rsidRDefault="001C08BE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08BE" w:rsidRDefault="001C08BE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AD3640">
      <w:pPr>
        <w:pStyle w:val="Odlomakpopisa"/>
        <w:jc w:val="center"/>
      </w:pPr>
      <w:r>
        <w:lastRenderedPageBreak/>
        <w:t>Sljedeći grafikon prikazuje koliko vremena dnevno djeca provedu u nastavi na daljinu.</w:t>
      </w:r>
    </w:p>
    <w:p w:rsidR="001C08BE" w:rsidRDefault="001C08BE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6CCE" w:rsidRDefault="00156CCE" w:rsidP="00AD3640">
      <w:pPr>
        <w:pStyle w:val="Odlomakpopisa"/>
        <w:jc w:val="center"/>
      </w:pPr>
    </w:p>
    <w:p w:rsidR="001C08BE" w:rsidRDefault="001C08BE" w:rsidP="00ED76B4">
      <w:pPr>
        <w:pStyle w:val="Odlomakpopisa"/>
      </w:pPr>
    </w:p>
    <w:p w:rsidR="001C08BE" w:rsidRPr="00AD3640" w:rsidRDefault="00AD3640" w:rsidP="00AD364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Većina učenika (65%) sada ima više slobodnog vremena.</w:t>
      </w:r>
    </w:p>
    <w:p w:rsidR="001C08BE" w:rsidRDefault="001C08BE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3640" w:rsidRDefault="00AD3640" w:rsidP="00AD3640">
      <w:pPr>
        <w:pStyle w:val="Odlomakpopisa"/>
        <w:jc w:val="center"/>
      </w:pPr>
    </w:p>
    <w:p w:rsidR="00AD3640" w:rsidRDefault="00AD3640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56CCE" w:rsidRDefault="00156CCE" w:rsidP="00AD3640">
      <w:pPr>
        <w:pStyle w:val="Odlomakpopisa"/>
        <w:jc w:val="center"/>
      </w:pPr>
    </w:p>
    <w:p w:rsidR="001C08BE" w:rsidRPr="00AD3640" w:rsidRDefault="00AD3640" w:rsidP="00AD3640">
      <w:pPr>
        <w:jc w:val="center"/>
        <w:rPr>
          <w:b/>
          <w:sz w:val="24"/>
          <w:szCs w:val="24"/>
        </w:rPr>
      </w:pPr>
      <w:r w:rsidRPr="00AD3640">
        <w:rPr>
          <w:sz w:val="24"/>
          <w:szCs w:val="24"/>
        </w:rPr>
        <w:lastRenderedPageBreak/>
        <w:t>83% učenika i roditelja smatra da im je jednostavniji oblik nastave u školi</w:t>
      </w:r>
      <w:r>
        <w:rPr>
          <w:sz w:val="24"/>
          <w:szCs w:val="24"/>
        </w:rPr>
        <w:t>.</w:t>
      </w:r>
    </w:p>
    <w:p w:rsidR="001C08BE" w:rsidRDefault="001C08BE" w:rsidP="00AD364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08BE" w:rsidRDefault="001C08BE" w:rsidP="00ED76B4">
      <w:pPr>
        <w:pStyle w:val="Odlomakpopisa"/>
      </w:pPr>
    </w:p>
    <w:p w:rsidR="001C08BE" w:rsidRDefault="001C08BE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AD3640" w:rsidRDefault="00AD3640" w:rsidP="00ED76B4">
      <w:pPr>
        <w:pStyle w:val="Odlomakpopisa"/>
      </w:pPr>
    </w:p>
    <w:p w:rsidR="001C08BE" w:rsidRDefault="001C08BE" w:rsidP="001C08BE">
      <w:pPr>
        <w:pStyle w:val="Odlomakpopisa"/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  <w:r w:rsidRPr="001C08BE">
        <w:rPr>
          <w:rFonts w:cstheme="minorHAnsi"/>
          <w:sz w:val="36"/>
          <w:szCs w:val="36"/>
        </w:rPr>
        <w:t xml:space="preserve">12. </w:t>
      </w:r>
      <w:r w:rsidRPr="001C08BE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t xml:space="preserve">Molimo roditelje da navedu svoj prijedlog ili komentar kako olakšati učenicima praćenje nastave na daljinu. </w:t>
      </w:r>
    </w:p>
    <w:p w:rsidR="00AD3640" w:rsidRPr="00AD3640" w:rsidRDefault="00AD3640" w:rsidP="00AD3640">
      <w:p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Najčešći odgovori su:</w:t>
      </w:r>
    </w:p>
    <w:tbl>
      <w:tblPr>
        <w:tblW w:w="1153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7"/>
      </w:tblGrid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Mislim da je ovo sasvim ok!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Nama je ovo zanimljivo 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rijesavamo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odmah tako da nam ostane vremena i za igru i za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vjezbanje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.😁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Zadovoljni smo dosadašnjim tokom. 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Moj prijedlog je da se zadatci za svaki dan šalju u isto vrijeme i da se odredi do kad se trebaju poslati povratno. Hvala. Lijep pozdrav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 potpunosti smo zadovoljni održavanjem škole na daljinu i moje dijete nema poteškoća s usvajanjem nastavnih sadržaja. Učiteljica uspješno kombinira sadržaje s HRTom i zadatke koje im šalje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Nastava je dobra,ali bolje je kad idu u školu jer im njihova učiteljica objasni što trebaju i kako trebaju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raditi.Nekim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je roditeljima teško kad imaju dva ili više školaraca da sve to prate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Nemam nikakav prijedlog ni komentar,jer uz našu učiteljicu koja nam sve objasni i uvijek je na raspolaganju djetetu ide dobro u učenju novoga gradiva.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Učanicima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koji redovito prate i rade zadatke ovaj program nastave na daljinu je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zadovoljavajuć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. Potreban je veći angažman roditelja da se isti odvija bez poteškoća. Malo više provjeravanja rada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učanika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Zaista je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odlicno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organizirana nastava, kako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skola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na 3., tako 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uciteljicin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dio koji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ucenicima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salju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rjesavanje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. Mislim da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uciteljima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i profesorima u ovoj situaciji nije nimalo lako.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Ucenici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odnosno moja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ucenica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kod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kuce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rjesava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sve zadano ali joj ipak treba podsjetnik da je vrijeme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ucenja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malo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objasnjavanja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i kontrola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ucinjenog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Inace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sa nastavnicom komuniciraju putem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whatsapp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-a,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hangouts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aplikacija. Sa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nase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roditeljske pozicije, da imamo samo jednog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ucenika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nizim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razredima, bilo bi zaista lako odraditi ovakvu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skolu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. No kada se tu uplete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ucenik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u visim razredima sa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-ima, e-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mailovima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izzijem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assistmentsom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printanjem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materijala, pisanjem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zadaca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slanjem, rokovima, stvari postaju komplicirane. Naravno, sve to dolazi nakon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odradenog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odgovornog posla koji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poprilicno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iscrpi. Bojim se pomisliti kako je roditeljima koji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informaticki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ne stoje bas dobro. Uglavnom, mislim da djeca u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nizim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razredima ce zadano gradivo kvalitetno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proci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nece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trpjeti zbog izostanka prave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skole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. Puno pozdrava 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podrske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profesorima 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uciteljima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iz Nove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Gradiske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Nastava na daljinu je za sve nas novo iskustvo i velik izazov. Nadam se da ćemo se uskoro vratiti u našu školu radosniji nego ikad i svjesniji da su naši učitelji nezamjenjivi.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Doista nemam kritiku ali niti prijedlog. Zadovoljna sam programom i angažmanom učiteljica koje su uvijek dostupne za sve. Djetetu jest nešto kompliciranije nego u školi jer mora dosta toga samostalno odraditi ali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uspjeva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Prije svega želim pohvaliti sve koji sudjeluju o organizaciji i realizaciji škole na daljinu, kao i našu učiteljicu koja svakodnevno ima kontakt sa svojim učenicima, što smatram da je to vrlo bitno. Niti učitelji, a niti roditelji u ovoj situaciji nemamo drugog izbora, nego funkcionirati na način koji nam se trenutno nudi i obostrano pomoći učenicima u svladavanje gradiva. Jedini nedostatak koji bih navela je kratko vrijeme ostavljeno učenicima za prepisivanju zadataka, jer uglavnom ne stignu sve zapisati. Želim vam i dalje puno uspjeha, strpljenja i ljubavi u svom predanom poslu te da se zajedno sa svojim učenicima što prije vratite u školske klupe. Zauvijek zahvalna mama. 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Bilo bi dobro kad bi učiteljica snimila sebe kako objašnjava lekciju i to poslala đacima.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Samo nam je bilo potrebno vremena za prilagoditi se. Kao roditelj koji nema nikakvu drugu vezu s prosvjetom smatram da bi nastavnicima trebalo odrediti radno vrijeme. Smatram da je i tim ljudima potreban odmor i da bi roditelji trebali obratiti pažnju kad šalju poruke učiteljima jer sam primijetila da na zajedničke grupe roditelji šalju poruke i kasno na večer, a učitelj odgovara na njih baš uvijek. 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Sve je u redu! Nemam ništa za predložiti. Pohvaljujem sve odgojno-obrazovne djelatnike što su preko noći postali IKT stručnjaci. to nije uspjelo ni jednoj struci. Svi su imali vrijeme pripreme, učitelji ne.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Svi smo se našli situaciji koja nam je nova i nepoznata. Mislim da je važno da učitelji ne pretjeruju, a mi roditelji da im izađemo u susret koliko je to god moguće. Sve će biti dobro.🙂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Svaka pohvala učiteljima...do sad je sve bilo u redu i nadamo se da će tako i ostati.</w:t>
            </w:r>
            <w:r w:rsidR="006D54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Daj Bože da se ovakva škola što prije završi i da se djeca vrate u svoje školske klupe i da se vrate pravim učiteljima i normalnom učenju.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Smatram da je sve u skladu sa uzrastom djece jedino sto su u tome i roditelji pa je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kadkada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teze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uskladii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skolu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na daljinu sa </w:t>
            </w:r>
            <w:proofErr w:type="spellStart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>poslom....sve</w:t>
            </w:r>
            <w:proofErr w:type="spellEnd"/>
            <w:r w:rsidRPr="00B345FE">
              <w:rPr>
                <w:rFonts w:ascii="Arial" w:eastAsia="Times New Roman" w:hAnsi="Arial" w:cs="Arial"/>
                <w:sz w:val="20"/>
                <w:szCs w:val="20"/>
              </w:rPr>
              <w:t xml:space="preserve"> pohvale za organizaciju i program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Nastava je u redu kao zamjena dok se situacija ne smiri, nadamo se što bržem povratku u školske klupe.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6D54C7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Vise 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deo zapisa sa objašnjavanjem nov</w:t>
            </w: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og gradiva,ponavljanje.</w:t>
            </w:r>
          </w:p>
        </w:tc>
      </w:tr>
      <w:tr w:rsidR="00C10596" w:rsidRPr="00B345FE" w:rsidTr="00C10596">
        <w:trPr>
          <w:trHeight w:val="315"/>
        </w:trPr>
        <w:tc>
          <w:tcPr>
            <w:tcW w:w="11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0596" w:rsidRPr="00B345FE" w:rsidRDefault="00C10596" w:rsidP="00B34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Nadam se da će ovo što prije završiti kako bi se i djeca i roditelji vratili normalnom životu,djeca do 4.razreda ne mogu bez pomoći a ima roditelja koji rade i nije lako sve to postići.</w:t>
            </w:r>
            <w:r w:rsidR="006D54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45FE">
              <w:rPr>
                <w:rFonts w:ascii="Arial" w:eastAsia="Times New Roman" w:hAnsi="Arial" w:cs="Arial"/>
                <w:sz w:val="20"/>
                <w:szCs w:val="20"/>
              </w:rPr>
              <w:t>Također smatram da ni učiteljima nije lako i mislim da i oni jedva čekaju povratak djece u školske klupe.</w:t>
            </w:r>
          </w:p>
        </w:tc>
      </w:tr>
    </w:tbl>
    <w:p w:rsidR="00B345FE" w:rsidRPr="00C118F8" w:rsidRDefault="00B345FE" w:rsidP="00C118F8">
      <w:pPr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</w:p>
    <w:sectPr w:rsidR="00B345FE" w:rsidRPr="00C118F8" w:rsidSect="00AD3640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DF4"/>
    <w:multiLevelType w:val="hybridMultilevel"/>
    <w:tmpl w:val="D214E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480F"/>
    <w:multiLevelType w:val="hybridMultilevel"/>
    <w:tmpl w:val="4AC4A4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3E0FDE"/>
    <w:multiLevelType w:val="hybridMultilevel"/>
    <w:tmpl w:val="B4D2630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A03D1D"/>
    <w:multiLevelType w:val="hybridMultilevel"/>
    <w:tmpl w:val="A050C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F17F6E"/>
    <w:multiLevelType w:val="hybridMultilevel"/>
    <w:tmpl w:val="C144EAA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9A7D1D"/>
    <w:multiLevelType w:val="hybridMultilevel"/>
    <w:tmpl w:val="1C4609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7324E"/>
    <w:multiLevelType w:val="hybridMultilevel"/>
    <w:tmpl w:val="4BC6613C"/>
    <w:lvl w:ilvl="0" w:tplc="6096BC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92A0F"/>
    <w:multiLevelType w:val="hybridMultilevel"/>
    <w:tmpl w:val="5DFC1C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4"/>
    <w:rsid w:val="00084244"/>
    <w:rsid w:val="00156CCE"/>
    <w:rsid w:val="001C08BE"/>
    <w:rsid w:val="001F35F1"/>
    <w:rsid w:val="00292ADE"/>
    <w:rsid w:val="003C6F66"/>
    <w:rsid w:val="004B2B83"/>
    <w:rsid w:val="0060789D"/>
    <w:rsid w:val="00656011"/>
    <w:rsid w:val="006D54C7"/>
    <w:rsid w:val="00866207"/>
    <w:rsid w:val="00AD3640"/>
    <w:rsid w:val="00B345FE"/>
    <w:rsid w:val="00BC381F"/>
    <w:rsid w:val="00C10596"/>
    <w:rsid w:val="00C118F8"/>
    <w:rsid w:val="00C34619"/>
    <w:rsid w:val="00C8254A"/>
    <w:rsid w:val="00CA3CE3"/>
    <w:rsid w:val="00E67B59"/>
    <w:rsid w:val="00E8229C"/>
    <w:rsid w:val="00E92B8D"/>
    <w:rsid w:val="00ED76B4"/>
    <w:rsid w:val="00EE5DED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6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6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5671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999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67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3780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875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100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75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8537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454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313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075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731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40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66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13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2711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214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788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547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105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304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6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67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15582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67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505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396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163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2653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79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408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4936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38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89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039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311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312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837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98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28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82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763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323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03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23974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29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37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7308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3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12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297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60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2376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61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857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219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283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645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62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36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895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42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343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332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719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642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8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8542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1310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5273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371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740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991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71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107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433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62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726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5464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501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121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19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0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824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9529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62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6329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130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8623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3607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1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933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5557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56579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628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1. Pratiš li Školu na trećem na HRT3 televizijskom programu?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 (199)</c:v>
                </c:pt>
                <c:pt idx="1">
                  <c:v>Ne (5) 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199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922572178477695"/>
          <c:y val="0.53330177477815277"/>
          <c:w val="0.14688538932633449"/>
          <c:h val="0.143515185601800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10. Imaš li više slobodnog vremena dok traje nastava u školi ili sada kada imamo nastavu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imao/la sam više slobodnog vremena dok smo išli u školu (72)</c:v>
                </c:pt>
                <c:pt idx="1">
                  <c:v>sada imam više slobodnog vremena (132)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72</c:v>
                </c:pt>
                <c:pt idx="1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11. Koji oblik nastave ti je ''lakši''?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nastava u školi (169)</c:v>
                </c:pt>
                <c:pt idx="1">
                  <c:v>nastava na daljinu (35)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169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2. Učiteljica na televizijskom programu Škola na trećem objašnjava sadržaje i zadatke: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jako sporo (8)</c:v>
                </c:pt>
                <c:pt idx="1">
                  <c:v>umjerenom brzinom (175)</c:v>
                </c:pt>
                <c:pt idx="2">
                  <c:v>jako brzo (21)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8</c:v>
                </c:pt>
                <c:pt idx="1">
                  <c:v>175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3. Sadržaje i zadatke na televizijskom programu Škola na trećem...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u potpunosti razumijem (147)</c:v>
                </c:pt>
                <c:pt idx="1">
                  <c:v>djelomično razumijem (55) </c:v>
                </c:pt>
                <c:pt idx="2">
                  <c:v>slabo razumijem (1)</c:v>
                </c:pt>
                <c:pt idx="3">
                  <c:v>nikako ne razumijem (1)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147</c:v>
                </c:pt>
                <c:pt idx="1">
                  <c:v>55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4. Prilikom gledanja TV lekcije Škole na trećem zadatke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stignem prepisati u tom trenutku (126)</c:v>
                </c:pt>
                <c:pt idx="1">
                  <c:v>ne stignem prepisati u tom trenutku (78)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126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5. Kojom bi ocjenom ocijenio/la Školu na trećem?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nedovoljan (4)</c:v>
                </c:pt>
                <c:pt idx="1">
                  <c:v>dovoljan (6) </c:v>
                </c:pt>
                <c:pt idx="2">
                  <c:v>dobar (30)</c:v>
                </c:pt>
                <c:pt idx="3">
                  <c:v>vrlo dobar (81)</c:v>
                </c:pt>
                <c:pt idx="4">
                  <c:v>odličan (83)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30</c:v>
                </c:pt>
                <c:pt idx="3">
                  <c:v>81</c:v>
                </c:pt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6. Rješavaš li zadatke koje zadaje učiteljica s ekrana?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 (92)</c:v>
                </c:pt>
                <c:pt idx="1">
                  <c:v>Ne, naš učitelj/učiteljica iz škole nam šalje zadatke (112)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92</c:v>
                </c:pt>
                <c:pt idx="1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7. Kojom bi ocjenom ocijenio težinu zadataka koje dobivaš od svog učitelja? (1- prelagani, 5-preteški)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1 (39) </c:v>
                </c:pt>
                <c:pt idx="1">
                  <c:v>2 (38)</c:v>
                </c:pt>
                <c:pt idx="2">
                  <c:v>3 (68)</c:v>
                </c:pt>
                <c:pt idx="3">
                  <c:v>4 (42) </c:v>
                </c:pt>
                <c:pt idx="4">
                  <c:v>5 (17) 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39</c:v>
                </c:pt>
                <c:pt idx="1">
                  <c:v>38</c:v>
                </c:pt>
                <c:pt idx="2">
                  <c:v>68</c:v>
                </c:pt>
                <c:pt idx="3">
                  <c:v>42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8. Moj učitelj/učiteljica zadaje zadatke: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iz programa Škole na trećem (8)</c:v>
                </c:pt>
                <c:pt idx="1">
                  <c:v>svoje zadatke (69)</c:v>
                </c:pt>
                <c:pt idx="2">
                  <c:v>kombinira svoje zadatke sa zadacima Škole na trećem (127)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8</c:v>
                </c:pt>
                <c:pt idx="1">
                  <c:v>69</c:v>
                </c:pt>
                <c:pt idx="2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9. Koliko ukupno vremena u jednom danu provedeš u nastavi na daljinu i učenju?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1-2 sata dnevno (74)</c:v>
                </c:pt>
                <c:pt idx="1">
                  <c:v>3-4 sata dnevno (100)</c:v>
                </c:pt>
                <c:pt idx="2">
                  <c:v>više od 4 sata dnevno (30)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74</c:v>
                </c:pt>
                <c:pt idx="1">
                  <c:v>100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54BB-2D18-4AB2-8640-FB74D9CB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Kolak</dc:creator>
  <cp:lastModifiedBy>Vesna Cindrić</cp:lastModifiedBy>
  <cp:revision>2</cp:revision>
  <dcterms:created xsi:type="dcterms:W3CDTF">2020-04-22T08:45:00Z</dcterms:created>
  <dcterms:modified xsi:type="dcterms:W3CDTF">2020-04-22T08:45:00Z</dcterms:modified>
</cp:coreProperties>
</file>